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bottomFromText="300" w:vertAnchor="text" w:tblpX="-575"/>
        <w:tblW w:w="9915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5708"/>
      </w:tblGrid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оборудованных учебных кабинетов,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70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учебных кабинетов</w:t>
            </w:r>
          </w:p>
          <w:p w:rsidR="00900A8A" w:rsidRPr="00900A8A" w:rsidRDefault="00900A8A" w:rsidP="00900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игровые комнаты</w:t>
            </w:r>
          </w:p>
          <w:p w:rsidR="00900A8A" w:rsidRPr="00900A8A" w:rsidRDefault="00900A8A" w:rsidP="00900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  лечебной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  <w:p w:rsidR="00900A8A" w:rsidRPr="00900A8A" w:rsidRDefault="00900A8A" w:rsidP="00900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зал лечебной хореографии</w:t>
            </w:r>
          </w:p>
          <w:p w:rsidR="00900A8A" w:rsidRPr="00900A8A" w:rsidRDefault="00900A8A" w:rsidP="00900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музыкальных зала</w:t>
            </w:r>
          </w:p>
          <w:p w:rsidR="00900A8A" w:rsidRDefault="00900A8A" w:rsidP="00900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 для организации работы кружка «</w:t>
            </w:r>
            <w:proofErr w:type="spellStart"/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1F40" w:rsidRPr="00900A8A" w:rsidRDefault="00B61F40" w:rsidP="00900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кабинета педагога-психолога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для проведения практических занятий, в том числе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способленных для использования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и лицами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Default="00900A8A" w:rsidP="00900A8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 информатики</w:t>
            </w:r>
          </w:p>
          <w:p w:rsidR="00900A8A" w:rsidRDefault="00900A8A" w:rsidP="00900A8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зала лечебной физкультуры</w:t>
            </w:r>
          </w:p>
          <w:p w:rsidR="00900A8A" w:rsidRDefault="00900A8A" w:rsidP="00900A8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зал лечебной хореографии</w:t>
            </w:r>
          </w:p>
          <w:p w:rsidR="00900A8A" w:rsidRPr="00900A8A" w:rsidRDefault="00900A8A" w:rsidP="00900A8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музыкальных зала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библиотеках, в том числе приспособленных для использования инвалидами и лицами с ограниченными возможностями здоровья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Default="00900A8A" w:rsidP="00B6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школы санатория оборудована компьютером и принтером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  </w:t>
            </w:r>
          </w:p>
          <w:p w:rsidR="00B61F40" w:rsidRPr="00F46EC2" w:rsidRDefault="00B61F40" w:rsidP="00B61F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C2">
              <w:rPr>
                <w:rFonts w:ascii="Times New Roman" w:hAnsi="Times New Roman" w:cs="Times New Roman"/>
                <w:sz w:val="24"/>
                <w:szCs w:val="24"/>
              </w:rPr>
              <w:t>Общий объём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санатория </w:t>
            </w:r>
            <w:r w:rsidRPr="00F4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5000</w:t>
            </w:r>
            <w:r w:rsidRPr="00F46EC2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изданий. Из них: 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отраслевая литература – 2974</w:t>
            </w:r>
            <w:r w:rsidRPr="00F46EC2">
              <w:rPr>
                <w:rFonts w:ascii="Times New Roman" w:hAnsi="Times New Roman" w:cs="Times New Roman"/>
                <w:sz w:val="24"/>
                <w:szCs w:val="24"/>
              </w:rPr>
              <w:t xml:space="preserve"> экз., учебная литература – 2031 экз.</w:t>
            </w:r>
          </w:p>
          <w:p w:rsidR="00900A8A" w:rsidRPr="00900A8A" w:rsidRDefault="00900A8A" w:rsidP="00B6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ст. 13 Федерального зак</w:t>
            </w:r>
            <w:r w:rsidR="00B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от 25.07.2002 г. № 114-</w:t>
            </w:r>
            <w:proofErr w:type="gramStart"/>
            <w:r w:rsidR="00B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  «</w:t>
            </w:r>
            <w:proofErr w:type="gramEnd"/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</w:t>
            </w:r>
            <w:r w:rsidR="00B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экстремистской деятельности»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библиотечный ф</w:t>
            </w:r>
            <w:r w:rsidR="00B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учреждения формируется только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тех учебников, художественных и иных материалов, которые не включены в федеральный список экстремистских материалов и соответствует требованиям к обороту информ</w:t>
            </w:r>
            <w:r w:rsidR="00B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ационной продукции среди детей.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40" w:rsidRDefault="00B61F40" w:rsidP="00B61F40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футбольное поле</w:t>
            </w:r>
          </w:p>
          <w:p w:rsidR="00B61F40" w:rsidRDefault="00B61F40" w:rsidP="00B61F40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баскетбольная площадка</w:t>
            </w:r>
          </w:p>
          <w:p w:rsidR="00B61F40" w:rsidRDefault="00B61F40" w:rsidP="00B61F40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волейбольные площадки</w:t>
            </w:r>
          </w:p>
          <w:p w:rsidR="00B61F40" w:rsidRDefault="00B61F40" w:rsidP="00B61F40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прогулочных площадок</w:t>
            </w:r>
          </w:p>
          <w:p w:rsidR="00B61F40" w:rsidRDefault="00B61F40" w:rsidP="00B61F40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лабиринт</w:t>
            </w:r>
          </w:p>
          <w:p w:rsidR="00900A8A" w:rsidRPr="00B61F40" w:rsidRDefault="00B61F40" w:rsidP="00900A8A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турник</w:t>
            </w:r>
            <w:r w:rsidR="00900A8A" w:rsidRPr="00B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средствах обучения и воспитания, в том </w:t>
            </w:r>
            <w:proofErr w:type="gramStart"/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 приспособленных</w:t>
            </w:r>
            <w:proofErr w:type="gramEnd"/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B61F40" w:rsidP="003835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учебные к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абинеты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санатория, музыкальный зал, зал лечебной хореографии, кабинет педагога-психолога 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ноутбуками, мультимедийными проекторами и экранами. Имеется две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рактивные доски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Хореографический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оснащён микшерным пультом, акустической системой и радиомикрофонами. 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информатики оборудован 10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компьютерами. 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38354C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телефон для вызова персонала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</w:t>
            </w:r>
            <w:proofErr w:type="gramEnd"/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8A" w:rsidRPr="00900A8A" w:rsidTr="0038354C">
        <w:trPr>
          <w:trHeight w:val="1784"/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и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38354C" w:rsidRDefault="00900A8A" w:rsidP="003835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корпусах санатория имеются три столовые, оборудованные в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санитарно-эпидемиоло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гическими требованиями. Столовые находя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первых этажах зданий, вход в них 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безопасен для всех детей, в том числе и для детей </w:t>
            </w:r>
            <w:proofErr w:type="gramStart"/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8354C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54C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="0038354C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  <w:r w:rsid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354C" w:rsidRPr="0090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38354C" w:rsidP="003835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кабинетах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подключение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Интернет. В игровых комнатах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имеются телевизоры.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электронным образовательным ресурсам,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38354C" w:rsidP="004A5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процессе и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спользуются видео-ур</w:t>
            </w:r>
            <w:r w:rsidR="004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оки, уроки-презентации, видео-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с использова</w:t>
            </w:r>
            <w:r w:rsidR="004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мультимедийных проекторов.</w:t>
            </w:r>
          </w:p>
        </w:tc>
      </w:tr>
      <w:tr w:rsidR="00900A8A" w:rsidRPr="00900A8A" w:rsidTr="00900A8A">
        <w:trPr>
          <w:tblCellSpacing w:w="0" w:type="dxa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900A8A" w:rsidP="00900A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A8A" w:rsidRPr="00900A8A" w:rsidRDefault="004A5581" w:rsidP="004A5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учебные к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абинеты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санатория, музыкальный зал, зал лечебной хореографии, кабинет педагога-психолога </w:t>
            </w:r>
            <w:r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мультимедийными проекторами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экранами. </w:t>
            </w:r>
            <w:r w:rsidR="00900A8A" w:rsidRPr="0090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proofErr w:type="gramEnd"/>
          </w:p>
        </w:tc>
      </w:tr>
    </w:tbl>
    <w:p w:rsidR="009F4162" w:rsidRDefault="009F4162"/>
    <w:sectPr w:rsidR="009F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D54"/>
    <w:multiLevelType w:val="hybridMultilevel"/>
    <w:tmpl w:val="4778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0FF2"/>
    <w:multiLevelType w:val="hybridMultilevel"/>
    <w:tmpl w:val="D314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F56"/>
    <w:multiLevelType w:val="hybridMultilevel"/>
    <w:tmpl w:val="13B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F0675"/>
    <w:multiLevelType w:val="hybridMultilevel"/>
    <w:tmpl w:val="B5D0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A"/>
    <w:rsid w:val="0038354C"/>
    <w:rsid w:val="004A5581"/>
    <w:rsid w:val="007D687A"/>
    <w:rsid w:val="00900A8A"/>
    <w:rsid w:val="00947EDA"/>
    <w:rsid w:val="009F4162"/>
    <w:rsid w:val="00B61F40"/>
    <w:rsid w:val="00BA743E"/>
    <w:rsid w:val="00D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3237-EAC2-456D-9EF4-CD0AC72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2022-05-17T18:55:00Z</dcterms:created>
  <dcterms:modified xsi:type="dcterms:W3CDTF">2022-05-17T19:33:00Z</dcterms:modified>
</cp:coreProperties>
</file>